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6055" cy="2454910"/>
            <wp:effectExtent l="0" t="0" r="10795" b="254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点击登录</w:t>
      </w:r>
    </w:p>
    <w:p>
      <w:r>
        <w:drawing>
          <wp:inline distT="0" distB="0" distL="114300" distR="114300">
            <wp:extent cx="5273040" cy="2446020"/>
            <wp:effectExtent l="0" t="0" r="3810" b="1143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统一身份认证</w:t>
      </w:r>
    </w:p>
    <w:p>
      <w:r>
        <w:drawing>
          <wp:inline distT="0" distB="0" distL="114300" distR="114300">
            <wp:extent cx="5273675" cy="239839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信息检索</w:t>
      </w:r>
    </w:p>
    <w:p/>
    <w:p>
      <w:r>
        <w:drawing>
          <wp:inline distT="0" distB="0" distL="114300" distR="114300">
            <wp:extent cx="5261610" cy="3091180"/>
            <wp:effectExtent l="0" t="0" r="15240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检索说明</w:t>
      </w:r>
    </w:p>
    <w:p>
      <w:pPr>
        <w:jc w:val="center"/>
      </w:pPr>
      <w:r>
        <w:drawing>
          <wp:inline distT="0" distB="0" distL="114300" distR="114300">
            <wp:extent cx="5272405" cy="3155315"/>
            <wp:effectExtent l="0" t="0" r="4445" b="698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热门推荐</w:t>
      </w:r>
    </w:p>
    <w:p>
      <w:pPr>
        <w:jc w:val="both"/>
      </w:pPr>
      <w:r>
        <w:drawing>
          <wp:inline distT="0" distB="0" distL="114300" distR="114300">
            <wp:extent cx="5265420" cy="2592070"/>
            <wp:effectExtent l="0" t="0" r="11430" b="1778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期刊导航</w:t>
      </w:r>
    </w:p>
    <w:p>
      <w:pPr>
        <w:jc w:val="center"/>
      </w:pPr>
      <w:r>
        <w:drawing>
          <wp:inline distT="0" distB="0" distL="114300" distR="114300">
            <wp:extent cx="5270500" cy="2171700"/>
            <wp:effectExtent l="0" t="0" r="635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新书通报</w:t>
      </w:r>
    </w:p>
    <w:p>
      <w:pPr>
        <w:jc w:val="center"/>
      </w:pPr>
      <w:r>
        <w:drawing>
          <wp:inline distT="0" distB="0" distL="114300" distR="114300">
            <wp:extent cx="5268595" cy="3424555"/>
            <wp:effectExtent l="0" t="0" r="8255" b="444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分类浏览</w:t>
      </w:r>
    </w:p>
    <w:p>
      <w:pPr>
        <w:jc w:val="both"/>
      </w:pPr>
      <w:r>
        <w:drawing>
          <wp:inline distT="0" distB="0" distL="114300" distR="114300">
            <wp:extent cx="5265420" cy="3491230"/>
            <wp:effectExtent l="0" t="0" r="11430" b="1397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图书捐赠</w:t>
      </w:r>
    </w:p>
    <w:p/>
    <w:p>
      <w:r>
        <w:drawing>
          <wp:inline distT="0" distB="0" distL="114300" distR="114300">
            <wp:extent cx="5262245" cy="1954530"/>
            <wp:effectExtent l="0" t="0" r="146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查看我</w:t>
      </w:r>
      <w:bookmarkStart w:id="0" w:name="_GoBack"/>
      <w:bookmarkEnd w:id="0"/>
      <w:r>
        <w:rPr>
          <w:rFonts w:hint="eastAsia"/>
          <w:lang w:val="en-US" w:eastAsia="zh-CN"/>
        </w:rPr>
        <w:t>的当前借阅</w:t>
      </w:r>
    </w:p>
    <w:p>
      <w:r>
        <w:drawing>
          <wp:inline distT="0" distB="0" distL="114300" distR="114300">
            <wp:extent cx="5272405" cy="4098925"/>
            <wp:effectExtent l="0" t="0" r="4445" b="158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资源荐购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kMDUwMjM0NDBjMDg2ODE0MzBmMWFjOGMxZmFhZjMifQ=="/>
  </w:docVars>
  <w:rsids>
    <w:rsidRoot w:val="6B1F7A6D"/>
    <w:rsid w:val="1AAF0857"/>
    <w:rsid w:val="6B1F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2023-12-13T01:51:00Z</dcterms:created>
  <dc:creator>2MD</dc:creator>
  <cp:lastModifiedBy>2MD</cp:lastModifiedBy>
  <dcterms:modified xsi:type="dcterms:W3CDTF">2023-12-13T02:47:37Z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5B22286A32924BD9A30645265C5C3B5F_11</vt:lpwstr>
  </property>
</Properties>
</file>